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31B" w:rsidRPr="004E157D" w:rsidRDefault="007851B3" w:rsidP="00926EB3">
      <w:pPr>
        <w:pStyle w:val="Kopfzeile"/>
        <w:spacing w:line="276" w:lineRule="auto"/>
        <w:rPr>
          <w:rFonts w:cs="Arial"/>
          <w:b/>
          <w:sz w:val="28"/>
          <w:szCs w:val="28"/>
        </w:rPr>
      </w:pPr>
      <w:r w:rsidRPr="004E157D">
        <w:rPr>
          <w:rFonts w:cs="Arial"/>
          <w:b/>
          <w:sz w:val="28"/>
          <w:szCs w:val="28"/>
        </w:rPr>
        <w:t>The new CORIO CP</w:t>
      </w:r>
      <w:r w:rsidRPr="004E157D">
        <w:rPr>
          <w:rFonts w:cs="Arial"/>
          <w:b/>
          <w:sz w:val="28"/>
          <w:szCs w:val="28"/>
        </w:rPr>
        <w:br/>
        <w:t>Precise Temperature Control Application with even more Power</w:t>
      </w:r>
    </w:p>
    <w:p w:rsidR="00B04C78" w:rsidRPr="004E157D" w:rsidRDefault="00B04C78" w:rsidP="00926EB3">
      <w:pPr>
        <w:pStyle w:val="Kopfzeile"/>
        <w:spacing w:line="276" w:lineRule="auto"/>
        <w:rPr>
          <w:rFonts w:cs="Arial"/>
          <w:b/>
          <w:szCs w:val="22"/>
        </w:rPr>
      </w:pPr>
    </w:p>
    <w:p w:rsidR="00F55996" w:rsidRPr="004E157D" w:rsidRDefault="00C439FE" w:rsidP="004E157D">
      <w:pPr>
        <w:pStyle w:val="Kopfzeile"/>
        <w:spacing w:line="276" w:lineRule="auto"/>
        <w:rPr>
          <w:rFonts w:cs="Arial"/>
          <w:szCs w:val="22"/>
        </w:rPr>
      </w:pPr>
      <w:proofErr w:type="spellStart"/>
      <w:r w:rsidRPr="004E157D">
        <w:rPr>
          <w:rFonts w:cs="Arial"/>
          <w:i/>
          <w:szCs w:val="22"/>
        </w:rPr>
        <w:t>Seelbach</w:t>
      </w:r>
      <w:proofErr w:type="spellEnd"/>
      <w:r w:rsidRPr="004E157D">
        <w:rPr>
          <w:rFonts w:cs="Arial"/>
          <w:i/>
          <w:szCs w:val="22"/>
        </w:rPr>
        <w:t xml:space="preserve">, </w:t>
      </w:r>
      <w:proofErr w:type="gramStart"/>
      <w:r w:rsidRPr="004E157D">
        <w:rPr>
          <w:rFonts w:cs="Arial"/>
          <w:i/>
          <w:szCs w:val="22"/>
        </w:rPr>
        <w:t>25.06.2019</w:t>
      </w:r>
      <w:r w:rsidRPr="004E157D">
        <w:rPr>
          <w:rFonts w:cs="Arial"/>
          <w:szCs w:val="22"/>
        </w:rPr>
        <w:t xml:space="preserve">  </w:t>
      </w:r>
      <w:r w:rsidR="007851B3" w:rsidRPr="004E157D">
        <w:rPr>
          <w:rFonts w:cs="Arial"/>
          <w:szCs w:val="22"/>
        </w:rPr>
        <w:t>Circulators</w:t>
      </w:r>
      <w:proofErr w:type="gramEnd"/>
      <w:r w:rsidR="007851B3" w:rsidRPr="004E157D">
        <w:rPr>
          <w:rFonts w:cs="Arial"/>
          <w:szCs w:val="22"/>
        </w:rPr>
        <w:t xml:space="preserve"> are an important part of daily work in many laboratories of research institutions and industrial companies worldwide. The JULABO CORIO circulators </w:t>
      </w:r>
      <w:proofErr w:type="gramStart"/>
      <w:r w:rsidR="007851B3" w:rsidRPr="004E157D">
        <w:rPr>
          <w:rFonts w:cs="Arial"/>
          <w:szCs w:val="22"/>
        </w:rPr>
        <w:t>have been developed</w:t>
      </w:r>
      <w:proofErr w:type="gramEnd"/>
      <w:r w:rsidR="007851B3" w:rsidRPr="004E157D">
        <w:rPr>
          <w:rFonts w:cs="Arial"/>
          <w:szCs w:val="22"/>
        </w:rPr>
        <w:t xml:space="preserve"> with pioneering technologies for these laboratories and are manufactured to the highest quality standards in Germany. With the new CP models, the CORIO family has added powerful heating immersion circulators, refrigerated circulators, and heating circulators. The extended temperature range of -50 °C to +200 °C and a higher pump capacity of 27 l/min or 0.7 bar make the CORIO CP the ideal partner for the safe temperature control of simple external applications. In addition, the CORIO CP offers 3-point Absolute Temperature Calibration (ATC3) and guarantees the reliable compensation of temperature deviations even when used in larger baths.</w:t>
      </w:r>
    </w:p>
    <w:p w:rsidR="00F55996" w:rsidRPr="004E157D" w:rsidRDefault="00F55996" w:rsidP="004E157D">
      <w:pPr>
        <w:pStyle w:val="Kopfzeile"/>
        <w:spacing w:line="276" w:lineRule="auto"/>
        <w:rPr>
          <w:rFonts w:cs="Arial"/>
          <w:szCs w:val="22"/>
        </w:rPr>
      </w:pPr>
    </w:p>
    <w:p w:rsidR="00D5163B" w:rsidRPr="004E157D" w:rsidRDefault="009A2908" w:rsidP="004E157D">
      <w:pPr>
        <w:pStyle w:val="Kopfzeile"/>
        <w:spacing w:line="276" w:lineRule="auto"/>
        <w:rPr>
          <w:rFonts w:cs="Arial"/>
          <w:szCs w:val="22"/>
        </w:rPr>
      </w:pPr>
      <w:r w:rsidRPr="004E157D">
        <w:rPr>
          <w:rFonts w:cs="Arial"/>
          <w:szCs w:val="22"/>
        </w:rPr>
        <w:t xml:space="preserve">Intelligently designed to the core, the CORIO models impress with their sleek modern design for easy and </w:t>
      </w:r>
      <w:proofErr w:type="gramStart"/>
      <w:r w:rsidRPr="004E157D">
        <w:rPr>
          <w:rFonts w:cs="Arial"/>
          <w:szCs w:val="22"/>
        </w:rPr>
        <w:t>time-saving</w:t>
      </w:r>
      <w:proofErr w:type="gramEnd"/>
      <w:r w:rsidRPr="004E157D">
        <w:rPr>
          <w:rFonts w:cs="Arial"/>
          <w:szCs w:val="22"/>
        </w:rPr>
        <w:t xml:space="preserve"> operation and fast access to all relevant functions. Thanks to the proven JULABO premium quality, all models meet the highest standards in terms of precision, reliability, and functionality. Other features such as the integrated timer or the bright, easy-to-read display complete the intelligent product design. </w:t>
      </w:r>
      <w:r w:rsidRPr="004E157D">
        <w:rPr>
          <w:rFonts w:cs="Arial"/>
          <w:color w:val="000000" w:themeColor="text1"/>
        </w:rPr>
        <w:t xml:space="preserve">All controls and safety functions </w:t>
      </w:r>
      <w:proofErr w:type="gramStart"/>
      <w:r w:rsidRPr="004E157D">
        <w:rPr>
          <w:rFonts w:cs="Arial"/>
          <w:color w:val="000000" w:themeColor="text1"/>
        </w:rPr>
        <w:t>are operated</w:t>
      </w:r>
      <w:proofErr w:type="gramEnd"/>
      <w:r w:rsidRPr="004E157D">
        <w:rPr>
          <w:rFonts w:cs="Arial"/>
          <w:color w:val="000000" w:themeColor="text1"/>
        </w:rPr>
        <w:t xml:space="preserve"> from the front, thus allowing quick access to all relevant functions. The mains switch on the top of the circulator switches the circulator and refrigeration unit on and off simultaneously. </w:t>
      </w:r>
      <w:r w:rsidRPr="004E157D">
        <w:rPr>
          <w:rFonts w:cs="Arial"/>
          <w:szCs w:val="22"/>
        </w:rPr>
        <w:t>The comprehensive range of accessories from the JULABO product range enables the flexible adaptation of the models to the individual requirements of a wide variety of applications.</w:t>
      </w:r>
    </w:p>
    <w:p w:rsidR="003F6607" w:rsidRPr="004E157D" w:rsidRDefault="003F6607" w:rsidP="004E157D">
      <w:pPr>
        <w:pStyle w:val="Kopfzeile"/>
        <w:spacing w:line="276" w:lineRule="auto"/>
        <w:rPr>
          <w:rFonts w:cs="Arial"/>
          <w:color w:val="000000" w:themeColor="text1"/>
          <w:szCs w:val="22"/>
        </w:rPr>
      </w:pPr>
    </w:p>
    <w:p w:rsidR="000822FD" w:rsidRPr="004E157D" w:rsidRDefault="000822FD" w:rsidP="004E157D">
      <w:pPr>
        <w:pStyle w:val="Kopfzeile"/>
        <w:spacing w:line="276" w:lineRule="auto"/>
        <w:rPr>
          <w:rFonts w:cs="Arial"/>
          <w:b/>
          <w:color w:val="000000" w:themeColor="text1"/>
          <w:szCs w:val="22"/>
        </w:rPr>
      </w:pPr>
      <w:r w:rsidRPr="004E157D">
        <w:rPr>
          <w:rFonts w:cs="Arial"/>
          <w:b/>
          <w:color w:val="000000" w:themeColor="text1"/>
          <w:szCs w:val="22"/>
        </w:rPr>
        <w:t>Refrigerated Circulators of the New CORIO CP Series</w:t>
      </w:r>
    </w:p>
    <w:p w:rsidR="000822FD" w:rsidRPr="004E157D" w:rsidRDefault="000822FD" w:rsidP="004E157D">
      <w:pPr>
        <w:pStyle w:val="Kopfzeile"/>
        <w:spacing w:line="276" w:lineRule="auto"/>
        <w:rPr>
          <w:rFonts w:cs="Arial"/>
          <w:color w:val="000000" w:themeColor="text1"/>
          <w:szCs w:val="22"/>
        </w:rPr>
      </w:pPr>
      <w:r w:rsidRPr="004E157D">
        <w:rPr>
          <w:rFonts w:cs="Arial"/>
          <w:color w:val="000000" w:themeColor="text1"/>
          <w:szCs w:val="22"/>
        </w:rPr>
        <w:t>The refrigerated circulators of the new CORIO CP series provide more robustness, more reliability, and more advantages. They are ideal for all standard tasks and routine work in your laboratory and underline JULABO's ambition to create pioneering technologies for modern users. Outstanding functionality, ergonomics, ease of use, and a modern design are available in user-oriented performance categories.</w:t>
      </w:r>
    </w:p>
    <w:p w:rsidR="00820928" w:rsidRPr="004E157D" w:rsidRDefault="00820928" w:rsidP="004E157D">
      <w:pPr>
        <w:pStyle w:val="Kopfzeile"/>
        <w:spacing w:line="276" w:lineRule="auto"/>
        <w:rPr>
          <w:rFonts w:cs="Arial"/>
          <w:color w:val="000000" w:themeColor="text1"/>
          <w:szCs w:val="22"/>
        </w:rPr>
      </w:pPr>
    </w:p>
    <w:p w:rsidR="00820928" w:rsidRPr="004E157D" w:rsidRDefault="00820928" w:rsidP="004E157D">
      <w:pPr>
        <w:pStyle w:val="Kopfzeile"/>
        <w:spacing w:line="276" w:lineRule="auto"/>
        <w:rPr>
          <w:rFonts w:cs="Arial"/>
          <w:b/>
          <w:color w:val="000000" w:themeColor="text1"/>
          <w:szCs w:val="22"/>
        </w:rPr>
      </w:pPr>
      <w:r w:rsidRPr="004E157D">
        <w:rPr>
          <w:rFonts w:cs="Arial"/>
          <w:b/>
          <w:color w:val="000000" w:themeColor="text1"/>
          <w:szCs w:val="22"/>
        </w:rPr>
        <w:t>CP-200F, CP-201F, and CP-300F Models</w:t>
      </w:r>
    </w:p>
    <w:p w:rsidR="00820928" w:rsidRPr="004E157D" w:rsidRDefault="00820928" w:rsidP="004E157D">
      <w:pPr>
        <w:pStyle w:val="Kopfzeile"/>
        <w:spacing w:line="276" w:lineRule="auto"/>
        <w:rPr>
          <w:rFonts w:cs="Arial"/>
          <w:color w:val="000000" w:themeColor="text1"/>
          <w:szCs w:val="22"/>
        </w:rPr>
      </w:pPr>
      <w:r w:rsidRPr="004E157D">
        <w:rPr>
          <w:rFonts w:cs="Arial"/>
          <w:color w:val="000000" w:themeColor="text1"/>
          <w:szCs w:val="22"/>
        </w:rPr>
        <w:t>Refrigerated circulators CP-200F, CP-201F, and CP-300F have a bath opening/bath depth of 13x 15/15 cm. Thanks to the optimized design of the cooling coil, even the smaller models score with more space in the bath and thus offer a larger filling volume of 3 to 4 liters. With a temperature range of -20 °C to +200 °C or -30 °C to +200 °C, the models guarantee short heat-up and cool-down times.</w:t>
      </w:r>
    </w:p>
    <w:p w:rsidR="00820928" w:rsidRPr="004E157D" w:rsidRDefault="00820928" w:rsidP="004E157D">
      <w:pPr>
        <w:pStyle w:val="Kopfzeile"/>
        <w:spacing w:line="276" w:lineRule="auto"/>
        <w:rPr>
          <w:rFonts w:cs="Arial"/>
          <w:color w:val="000000" w:themeColor="text1"/>
          <w:szCs w:val="22"/>
        </w:rPr>
      </w:pPr>
    </w:p>
    <w:p w:rsidR="004E157D" w:rsidRDefault="004E157D" w:rsidP="004E157D">
      <w:pPr>
        <w:pStyle w:val="Kopfzeile"/>
        <w:spacing w:line="276" w:lineRule="auto"/>
        <w:rPr>
          <w:rFonts w:cs="Arial"/>
          <w:b/>
          <w:color w:val="000000" w:themeColor="text1"/>
          <w:szCs w:val="22"/>
        </w:rPr>
      </w:pPr>
    </w:p>
    <w:p w:rsidR="004E157D" w:rsidRDefault="004E157D" w:rsidP="004E157D">
      <w:pPr>
        <w:pStyle w:val="Kopfzeile"/>
        <w:spacing w:line="276" w:lineRule="auto"/>
        <w:rPr>
          <w:rFonts w:cs="Arial"/>
          <w:b/>
          <w:color w:val="000000" w:themeColor="text1"/>
          <w:szCs w:val="22"/>
        </w:rPr>
      </w:pPr>
    </w:p>
    <w:p w:rsidR="00820928" w:rsidRPr="004E157D" w:rsidRDefault="009005A6" w:rsidP="004E157D">
      <w:pPr>
        <w:pStyle w:val="Kopfzeile"/>
        <w:spacing w:line="276" w:lineRule="auto"/>
        <w:rPr>
          <w:rFonts w:cs="Arial"/>
          <w:b/>
          <w:color w:val="000000" w:themeColor="text1"/>
          <w:szCs w:val="22"/>
        </w:rPr>
      </w:pPr>
      <w:r w:rsidRPr="004E157D">
        <w:rPr>
          <w:rFonts w:cs="Arial"/>
          <w:b/>
          <w:color w:val="000000" w:themeColor="text1"/>
          <w:szCs w:val="22"/>
        </w:rPr>
        <w:lastRenderedPageBreak/>
        <w:t>CP-600, CP-601F, and CP-900F Models</w:t>
      </w:r>
    </w:p>
    <w:p w:rsidR="00820928" w:rsidRPr="004E157D" w:rsidRDefault="00820928" w:rsidP="004E157D">
      <w:pPr>
        <w:pStyle w:val="Kopfzeile"/>
        <w:spacing w:line="276" w:lineRule="auto"/>
        <w:rPr>
          <w:rFonts w:cs="Arial"/>
          <w:color w:val="000000" w:themeColor="text1"/>
          <w:szCs w:val="22"/>
        </w:rPr>
      </w:pPr>
      <w:proofErr w:type="gramStart"/>
      <w:r w:rsidRPr="004E157D">
        <w:rPr>
          <w:rFonts w:cs="Arial"/>
          <w:color w:val="000000" w:themeColor="text1"/>
          <w:szCs w:val="22"/>
        </w:rPr>
        <w:t>The CORIO CP-600F features a bath opening/bath depth of 22 x 15/15 cm, the CP-601F 22 x 15/20 cm, and the CP-900F 26 x 35/20 cm. Thanks to the optimized design of the cooling coil, the models offer more space in the bath with an enlarged filling volume of 5 to 7.5, 8 to 10, and 21 to 30 liters.</w:t>
      </w:r>
      <w:proofErr w:type="gramEnd"/>
      <w:r w:rsidRPr="004E157D">
        <w:rPr>
          <w:rFonts w:cs="Arial"/>
          <w:color w:val="000000" w:themeColor="text1"/>
          <w:szCs w:val="22"/>
        </w:rPr>
        <w:t xml:space="preserve"> With a temperature range of -35 °C to +200 °C or -38 °C to +200 °C, the models guarantee short heat-up and cool-down times.</w:t>
      </w:r>
    </w:p>
    <w:p w:rsidR="00820928" w:rsidRPr="004E157D" w:rsidRDefault="00820928" w:rsidP="004E157D">
      <w:pPr>
        <w:pStyle w:val="Kopfzeile"/>
        <w:spacing w:line="276" w:lineRule="auto"/>
        <w:rPr>
          <w:rFonts w:cs="Arial"/>
          <w:color w:val="000000" w:themeColor="text1"/>
          <w:szCs w:val="22"/>
        </w:rPr>
      </w:pPr>
    </w:p>
    <w:p w:rsidR="00820928" w:rsidRPr="004E157D" w:rsidRDefault="00753D41" w:rsidP="004E157D">
      <w:pPr>
        <w:pStyle w:val="Kopfzeile"/>
        <w:spacing w:line="276" w:lineRule="auto"/>
        <w:rPr>
          <w:rFonts w:cs="Arial"/>
          <w:b/>
          <w:color w:val="000000" w:themeColor="text1"/>
          <w:szCs w:val="22"/>
        </w:rPr>
      </w:pPr>
      <w:r w:rsidRPr="004E157D">
        <w:rPr>
          <w:rFonts w:cs="Arial"/>
          <w:b/>
          <w:color w:val="000000" w:themeColor="text1"/>
          <w:szCs w:val="22"/>
        </w:rPr>
        <w:t>CP-1000F and CP-1001F Models</w:t>
      </w:r>
    </w:p>
    <w:p w:rsidR="003A498F" w:rsidRPr="004E157D" w:rsidRDefault="00820928" w:rsidP="004E157D">
      <w:pPr>
        <w:pStyle w:val="Kopfzeile"/>
        <w:spacing w:line="276" w:lineRule="auto"/>
        <w:rPr>
          <w:rFonts w:cs="Arial"/>
          <w:color w:val="000000" w:themeColor="text1"/>
          <w:szCs w:val="22"/>
        </w:rPr>
      </w:pPr>
      <w:r w:rsidRPr="004E157D">
        <w:rPr>
          <w:rFonts w:cs="Arial"/>
          <w:color w:val="000000" w:themeColor="text1"/>
          <w:szCs w:val="22"/>
        </w:rPr>
        <w:t xml:space="preserve">The CORIO CP-1000F offers a bath opening/bath depth of 18 x 13/15 cm, and the CP-1001F of 35 x 41/30 cm. Thanks to the optimized design of the cooling </w:t>
      </w:r>
      <w:proofErr w:type="gramStart"/>
      <w:r w:rsidRPr="004E157D">
        <w:rPr>
          <w:rFonts w:cs="Arial"/>
          <w:color w:val="000000" w:themeColor="text1"/>
          <w:szCs w:val="22"/>
        </w:rPr>
        <w:t>coil,</w:t>
      </w:r>
      <w:proofErr w:type="gramEnd"/>
      <w:r w:rsidRPr="004E157D">
        <w:rPr>
          <w:rFonts w:cs="Arial"/>
          <w:color w:val="000000" w:themeColor="text1"/>
          <w:szCs w:val="22"/>
        </w:rPr>
        <w:t xml:space="preserve"> the models offer more space in the bath with a larger filling volume of 5 to 7.5 and 42 to 56 liters. With a temperature range of -50 °C to +200 °C or -38 °C to +100 °C, the models guarantee short heat-up and cool-down times.</w:t>
      </w:r>
    </w:p>
    <w:p w:rsidR="00961EA3" w:rsidRPr="004E157D" w:rsidRDefault="00961EA3" w:rsidP="004E157D">
      <w:pPr>
        <w:pStyle w:val="Kopfzeile"/>
        <w:spacing w:line="276" w:lineRule="auto"/>
        <w:rPr>
          <w:rFonts w:cs="Arial"/>
          <w:color w:val="000000" w:themeColor="text1"/>
          <w:szCs w:val="22"/>
        </w:rPr>
      </w:pPr>
    </w:p>
    <w:p w:rsidR="004E157D" w:rsidRPr="004E157D" w:rsidRDefault="004E157D" w:rsidP="004E157D">
      <w:pPr>
        <w:pStyle w:val="Kopfzeile"/>
        <w:spacing w:line="276" w:lineRule="auto"/>
        <w:rPr>
          <w:rFonts w:cs="Arial"/>
          <w:color w:val="000000" w:themeColor="text1"/>
          <w:szCs w:val="22"/>
        </w:rPr>
      </w:pPr>
      <w:r w:rsidRPr="004E157D">
        <w:rPr>
          <w:rFonts w:cs="Arial"/>
          <w:noProof/>
          <w:color w:val="000000" w:themeColor="text1"/>
          <w:szCs w:val="22"/>
          <w:lang w:val="de-DE"/>
        </w:rPr>
        <w:drawing>
          <wp:inline distT="0" distB="0" distL="0" distR="0">
            <wp:extent cx="2663987" cy="1990725"/>
            <wp:effectExtent l="0" t="0" r="317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RIO-CP.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671271" cy="1996168"/>
                    </a:xfrm>
                    <a:prstGeom prst="rect">
                      <a:avLst/>
                    </a:prstGeom>
                  </pic:spPr>
                </pic:pic>
              </a:graphicData>
            </a:graphic>
          </wp:inline>
        </w:drawing>
      </w:r>
    </w:p>
    <w:p w:rsidR="00961EA3" w:rsidRPr="004E157D" w:rsidRDefault="004E157D" w:rsidP="004E157D">
      <w:pPr>
        <w:pStyle w:val="Kopfzeile"/>
        <w:spacing w:line="276" w:lineRule="auto"/>
        <w:rPr>
          <w:rFonts w:cs="Arial"/>
          <w:color w:val="000000" w:themeColor="text1"/>
          <w:sz w:val="18"/>
          <w:szCs w:val="18"/>
        </w:rPr>
      </w:pPr>
      <w:r w:rsidRPr="004E157D">
        <w:rPr>
          <w:rFonts w:cs="Arial"/>
          <w:color w:val="000000" w:themeColor="text1"/>
          <w:sz w:val="18"/>
          <w:szCs w:val="18"/>
        </w:rPr>
        <w:t>Refrigerated Circulators of the New CORIO CP</w:t>
      </w:r>
    </w:p>
    <w:p w:rsidR="004E157D" w:rsidRPr="004E157D" w:rsidRDefault="004E157D" w:rsidP="004E157D">
      <w:pPr>
        <w:pStyle w:val="Kopfzeile"/>
        <w:spacing w:line="276" w:lineRule="auto"/>
        <w:rPr>
          <w:rFonts w:cs="Arial"/>
          <w:b/>
          <w:color w:val="000000" w:themeColor="text1"/>
          <w:szCs w:val="22"/>
        </w:rPr>
      </w:pPr>
    </w:p>
    <w:p w:rsidR="004E157D" w:rsidRPr="004E157D" w:rsidRDefault="004E157D" w:rsidP="004E157D">
      <w:pPr>
        <w:pStyle w:val="Kopfzeile"/>
        <w:spacing w:line="276" w:lineRule="auto"/>
        <w:rPr>
          <w:rFonts w:cs="Arial"/>
          <w:color w:val="000000" w:themeColor="text1"/>
          <w:szCs w:val="22"/>
        </w:rPr>
      </w:pPr>
    </w:p>
    <w:p w:rsidR="00961EA3" w:rsidRPr="004E157D" w:rsidRDefault="00961EA3" w:rsidP="004E157D">
      <w:pPr>
        <w:pStyle w:val="Kopfzeile"/>
        <w:spacing w:line="276" w:lineRule="auto"/>
        <w:rPr>
          <w:rFonts w:cs="Arial"/>
          <w:b/>
          <w:color w:val="000000" w:themeColor="text1"/>
          <w:szCs w:val="22"/>
        </w:rPr>
      </w:pPr>
      <w:r w:rsidRPr="004E157D">
        <w:rPr>
          <w:rFonts w:cs="Arial"/>
          <w:b/>
          <w:color w:val="000000" w:themeColor="text1"/>
          <w:szCs w:val="22"/>
        </w:rPr>
        <w:t>Contact:</w:t>
      </w:r>
    </w:p>
    <w:p w:rsidR="00961EA3" w:rsidRPr="004E157D" w:rsidRDefault="00961EA3" w:rsidP="004E157D">
      <w:pPr>
        <w:pStyle w:val="Kopfzeile"/>
        <w:spacing w:line="276" w:lineRule="auto"/>
        <w:rPr>
          <w:rFonts w:cs="Arial"/>
          <w:color w:val="000000" w:themeColor="text1"/>
          <w:szCs w:val="22"/>
        </w:rPr>
      </w:pPr>
      <w:r w:rsidRPr="004E157D">
        <w:rPr>
          <w:rFonts w:cs="Arial"/>
          <w:color w:val="000000" w:themeColor="text1"/>
          <w:szCs w:val="22"/>
        </w:rPr>
        <w:t>Alexander Hundertpfund</w:t>
      </w:r>
    </w:p>
    <w:p w:rsidR="00961EA3" w:rsidRPr="004E157D" w:rsidRDefault="00961EA3" w:rsidP="004E157D">
      <w:pPr>
        <w:pStyle w:val="Kopfzeile"/>
        <w:spacing w:line="276" w:lineRule="auto"/>
        <w:rPr>
          <w:rFonts w:cs="Arial"/>
          <w:color w:val="000000" w:themeColor="text1"/>
          <w:szCs w:val="22"/>
        </w:rPr>
      </w:pPr>
      <w:r w:rsidRPr="004E157D">
        <w:rPr>
          <w:rFonts w:cs="Arial"/>
          <w:color w:val="000000" w:themeColor="text1"/>
          <w:szCs w:val="22"/>
        </w:rPr>
        <w:t>Leiter Marketing &amp; PR</w:t>
      </w:r>
    </w:p>
    <w:p w:rsidR="00961EA3" w:rsidRPr="004E157D" w:rsidRDefault="00961EA3" w:rsidP="004E157D">
      <w:pPr>
        <w:pStyle w:val="Kopfzeile"/>
        <w:spacing w:line="276" w:lineRule="auto"/>
        <w:rPr>
          <w:rFonts w:cs="Arial"/>
          <w:color w:val="000000" w:themeColor="text1"/>
          <w:szCs w:val="22"/>
        </w:rPr>
      </w:pPr>
      <w:r w:rsidRPr="004E157D">
        <w:rPr>
          <w:rFonts w:cs="Arial"/>
          <w:color w:val="000000" w:themeColor="text1"/>
          <w:szCs w:val="22"/>
        </w:rPr>
        <w:t xml:space="preserve">Phone: +49 7823 51-5016 </w:t>
      </w:r>
    </w:p>
    <w:p w:rsidR="00961EA3" w:rsidRPr="004E157D" w:rsidRDefault="00961EA3" w:rsidP="004E157D">
      <w:pPr>
        <w:pStyle w:val="Kopfzeile"/>
        <w:spacing w:line="276" w:lineRule="auto"/>
        <w:rPr>
          <w:rFonts w:cs="Arial"/>
          <w:color w:val="000000" w:themeColor="text1"/>
          <w:szCs w:val="22"/>
        </w:rPr>
      </w:pPr>
      <w:r w:rsidRPr="004E157D">
        <w:rPr>
          <w:rFonts w:cs="Arial"/>
          <w:color w:val="000000" w:themeColor="text1"/>
          <w:szCs w:val="22"/>
        </w:rPr>
        <w:t xml:space="preserve">E-Mail: </w:t>
      </w:r>
      <w:hyperlink r:id="rId5" w:history="1">
        <w:r w:rsidRPr="004E157D">
          <w:rPr>
            <w:rStyle w:val="Hyperlink"/>
            <w:rFonts w:cs="Arial"/>
            <w:szCs w:val="22"/>
          </w:rPr>
          <w:t>a.hundertpfund@julabo.com</w:t>
        </w:r>
      </w:hyperlink>
    </w:p>
    <w:p w:rsidR="00961EA3" w:rsidRPr="004E157D" w:rsidRDefault="00961EA3" w:rsidP="004E157D">
      <w:pPr>
        <w:pStyle w:val="Kopfzeile"/>
        <w:spacing w:line="276" w:lineRule="auto"/>
        <w:rPr>
          <w:rFonts w:cs="Arial"/>
          <w:color w:val="000000" w:themeColor="text1"/>
          <w:szCs w:val="22"/>
        </w:rPr>
      </w:pPr>
    </w:p>
    <w:p w:rsidR="00961EA3" w:rsidRPr="004E157D" w:rsidRDefault="00961EA3" w:rsidP="004E157D">
      <w:pPr>
        <w:pStyle w:val="Kopfzeile"/>
        <w:spacing w:line="276" w:lineRule="auto"/>
        <w:rPr>
          <w:rFonts w:cs="Arial"/>
          <w:color w:val="000000" w:themeColor="text1"/>
          <w:szCs w:val="22"/>
        </w:rPr>
      </w:pPr>
    </w:p>
    <w:p w:rsidR="00961EA3" w:rsidRPr="004E157D" w:rsidRDefault="00961EA3" w:rsidP="004E157D">
      <w:pPr>
        <w:pStyle w:val="Kopfzeile"/>
        <w:spacing w:line="276" w:lineRule="auto"/>
        <w:rPr>
          <w:rFonts w:cs="Arial"/>
          <w:color w:val="000000" w:themeColor="text1"/>
          <w:szCs w:val="22"/>
        </w:rPr>
      </w:pPr>
    </w:p>
    <w:p w:rsidR="00961EA3" w:rsidRPr="004E157D" w:rsidRDefault="00961EA3" w:rsidP="004E157D">
      <w:pPr>
        <w:pStyle w:val="Kopfzeile"/>
        <w:spacing w:line="276" w:lineRule="auto"/>
        <w:rPr>
          <w:rFonts w:cs="Arial"/>
          <w:color w:val="000000" w:themeColor="text1"/>
          <w:szCs w:val="22"/>
        </w:rPr>
      </w:pPr>
    </w:p>
    <w:p w:rsidR="00961EA3" w:rsidRPr="004E157D" w:rsidRDefault="00961EA3" w:rsidP="004E157D">
      <w:pPr>
        <w:pStyle w:val="Kopfzeile"/>
        <w:spacing w:line="276" w:lineRule="auto"/>
        <w:rPr>
          <w:rFonts w:cs="Arial"/>
          <w:color w:val="000000" w:themeColor="text1"/>
          <w:sz w:val="18"/>
          <w:szCs w:val="18"/>
        </w:rPr>
      </w:pPr>
      <w:bookmarkStart w:id="0" w:name="_GoBack"/>
      <w:bookmarkEnd w:id="0"/>
      <w:r w:rsidRPr="004E157D">
        <w:rPr>
          <w:rFonts w:cs="Arial"/>
          <w:color w:val="000000" w:themeColor="text1"/>
          <w:sz w:val="18"/>
          <w:szCs w:val="18"/>
        </w:rPr>
        <w:t>JULABO, founded in Germany in 1967, represents innovation and competence in the field of temperature control technology. More than 600,000 JULABO units in the field around the world demonstrate a high level of acceptance among users in research and industry. JULABO has earned its position as one of the world’s leading companies in the field of liquid temperature control solutions through its dedication to quality, German engineering as well as rapid, competent support provided by local partners.</w:t>
      </w:r>
    </w:p>
    <w:sectPr w:rsidR="00961EA3" w:rsidRPr="004E157D" w:rsidSect="00961EA3">
      <w:pgSz w:w="11906" w:h="16838"/>
      <w:pgMar w:top="3402"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08E"/>
    <w:rsid w:val="00007736"/>
    <w:rsid w:val="000124B5"/>
    <w:rsid w:val="00022A27"/>
    <w:rsid w:val="00034982"/>
    <w:rsid w:val="00051282"/>
    <w:rsid w:val="000512D8"/>
    <w:rsid w:val="00056BD7"/>
    <w:rsid w:val="00065836"/>
    <w:rsid w:val="00065959"/>
    <w:rsid w:val="00071FAE"/>
    <w:rsid w:val="000822FD"/>
    <w:rsid w:val="00085CAF"/>
    <w:rsid w:val="00087C6F"/>
    <w:rsid w:val="000A1A73"/>
    <w:rsid w:val="000B0E4E"/>
    <w:rsid w:val="000B1423"/>
    <w:rsid w:val="000B6DF1"/>
    <w:rsid w:val="000E3321"/>
    <w:rsid w:val="000E423A"/>
    <w:rsid w:val="000E546E"/>
    <w:rsid w:val="000E5CCA"/>
    <w:rsid w:val="000F0200"/>
    <w:rsid w:val="000F0D68"/>
    <w:rsid w:val="00111117"/>
    <w:rsid w:val="001126C7"/>
    <w:rsid w:val="00142C80"/>
    <w:rsid w:val="001629E1"/>
    <w:rsid w:val="00173717"/>
    <w:rsid w:val="00180D72"/>
    <w:rsid w:val="00185BBA"/>
    <w:rsid w:val="001868D8"/>
    <w:rsid w:val="001937CA"/>
    <w:rsid w:val="0019429D"/>
    <w:rsid w:val="001A49B3"/>
    <w:rsid w:val="001A5AF8"/>
    <w:rsid w:val="001B4AAC"/>
    <w:rsid w:val="001B5104"/>
    <w:rsid w:val="001B5FCE"/>
    <w:rsid w:val="001D626B"/>
    <w:rsid w:val="001E0B58"/>
    <w:rsid w:val="001E2FBB"/>
    <w:rsid w:val="001E3358"/>
    <w:rsid w:val="001F0604"/>
    <w:rsid w:val="001F0CA6"/>
    <w:rsid w:val="001F584C"/>
    <w:rsid w:val="001F5EC7"/>
    <w:rsid w:val="00200AE5"/>
    <w:rsid w:val="002028B5"/>
    <w:rsid w:val="00202E04"/>
    <w:rsid w:val="00215B14"/>
    <w:rsid w:val="00217726"/>
    <w:rsid w:val="00220192"/>
    <w:rsid w:val="00222A9B"/>
    <w:rsid w:val="00226530"/>
    <w:rsid w:val="002627C6"/>
    <w:rsid w:val="00262940"/>
    <w:rsid w:val="00262B43"/>
    <w:rsid w:val="0027503C"/>
    <w:rsid w:val="00276279"/>
    <w:rsid w:val="00276B34"/>
    <w:rsid w:val="002825D7"/>
    <w:rsid w:val="002835A0"/>
    <w:rsid w:val="00283D7A"/>
    <w:rsid w:val="00287433"/>
    <w:rsid w:val="002B2760"/>
    <w:rsid w:val="002B326E"/>
    <w:rsid w:val="002B32F5"/>
    <w:rsid w:val="002C6446"/>
    <w:rsid w:val="002D1F96"/>
    <w:rsid w:val="002E1806"/>
    <w:rsid w:val="002E355C"/>
    <w:rsid w:val="002E416B"/>
    <w:rsid w:val="002E6B2F"/>
    <w:rsid w:val="002F31C5"/>
    <w:rsid w:val="002F576C"/>
    <w:rsid w:val="002F77C3"/>
    <w:rsid w:val="00302D5B"/>
    <w:rsid w:val="0031444A"/>
    <w:rsid w:val="00316E73"/>
    <w:rsid w:val="00325E6E"/>
    <w:rsid w:val="0033705E"/>
    <w:rsid w:val="0034399A"/>
    <w:rsid w:val="00346D9E"/>
    <w:rsid w:val="00350453"/>
    <w:rsid w:val="00353FB3"/>
    <w:rsid w:val="00355640"/>
    <w:rsid w:val="003610DD"/>
    <w:rsid w:val="003709A4"/>
    <w:rsid w:val="00376435"/>
    <w:rsid w:val="00381616"/>
    <w:rsid w:val="0038361C"/>
    <w:rsid w:val="003975E1"/>
    <w:rsid w:val="003A2B4D"/>
    <w:rsid w:val="003A498F"/>
    <w:rsid w:val="003B6490"/>
    <w:rsid w:val="003C00EE"/>
    <w:rsid w:val="003C45A7"/>
    <w:rsid w:val="003E3B6C"/>
    <w:rsid w:val="003E421E"/>
    <w:rsid w:val="003F11B7"/>
    <w:rsid w:val="003F3CC2"/>
    <w:rsid w:val="003F4493"/>
    <w:rsid w:val="003F563A"/>
    <w:rsid w:val="003F6607"/>
    <w:rsid w:val="00400119"/>
    <w:rsid w:val="00431572"/>
    <w:rsid w:val="004341B7"/>
    <w:rsid w:val="00436839"/>
    <w:rsid w:val="00440B7A"/>
    <w:rsid w:val="004453E8"/>
    <w:rsid w:val="00450447"/>
    <w:rsid w:val="004530DF"/>
    <w:rsid w:val="00456F3F"/>
    <w:rsid w:val="00461D7C"/>
    <w:rsid w:val="00464B2D"/>
    <w:rsid w:val="00480587"/>
    <w:rsid w:val="00480B0A"/>
    <w:rsid w:val="00490561"/>
    <w:rsid w:val="0049303B"/>
    <w:rsid w:val="004A0BC6"/>
    <w:rsid w:val="004B551D"/>
    <w:rsid w:val="004B59DE"/>
    <w:rsid w:val="004B6508"/>
    <w:rsid w:val="004B7480"/>
    <w:rsid w:val="004E157D"/>
    <w:rsid w:val="004E3F17"/>
    <w:rsid w:val="004E6699"/>
    <w:rsid w:val="00502AEB"/>
    <w:rsid w:val="00506A03"/>
    <w:rsid w:val="00506E5F"/>
    <w:rsid w:val="005126AB"/>
    <w:rsid w:val="005154E2"/>
    <w:rsid w:val="00517A02"/>
    <w:rsid w:val="005244A2"/>
    <w:rsid w:val="005320AE"/>
    <w:rsid w:val="00532C5A"/>
    <w:rsid w:val="00535C50"/>
    <w:rsid w:val="00564F49"/>
    <w:rsid w:val="005811D9"/>
    <w:rsid w:val="00594FA0"/>
    <w:rsid w:val="00597DCC"/>
    <w:rsid w:val="005A525E"/>
    <w:rsid w:val="005B2001"/>
    <w:rsid w:val="005B218A"/>
    <w:rsid w:val="005B4A02"/>
    <w:rsid w:val="005D203C"/>
    <w:rsid w:val="005E2BAA"/>
    <w:rsid w:val="005E47E9"/>
    <w:rsid w:val="005E5FF6"/>
    <w:rsid w:val="005E60E6"/>
    <w:rsid w:val="005F7EE0"/>
    <w:rsid w:val="0060577B"/>
    <w:rsid w:val="0060681A"/>
    <w:rsid w:val="006215D6"/>
    <w:rsid w:val="00631294"/>
    <w:rsid w:val="006326F7"/>
    <w:rsid w:val="00647635"/>
    <w:rsid w:val="006514DA"/>
    <w:rsid w:val="00653B42"/>
    <w:rsid w:val="006578FA"/>
    <w:rsid w:val="00661C45"/>
    <w:rsid w:val="006645AE"/>
    <w:rsid w:val="0066500A"/>
    <w:rsid w:val="00671850"/>
    <w:rsid w:val="006728A9"/>
    <w:rsid w:val="006868EB"/>
    <w:rsid w:val="006869A4"/>
    <w:rsid w:val="00692F28"/>
    <w:rsid w:val="006933C9"/>
    <w:rsid w:val="006A348B"/>
    <w:rsid w:val="006B05BC"/>
    <w:rsid w:val="006B771C"/>
    <w:rsid w:val="006C56DE"/>
    <w:rsid w:val="006E30CF"/>
    <w:rsid w:val="006F4BA1"/>
    <w:rsid w:val="006F6145"/>
    <w:rsid w:val="00703DE4"/>
    <w:rsid w:val="00716914"/>
    <w:rsid w:val="007175C5"/>
    <w:rsid w:val="0072336E"/>
    <w:rsid w:val="007277F6"/>
    <w:rsid w:val="00735C44"/>
    <w:rsid w:val="0073708E"/>
    <w:rsid w:val="00747C36"/>
    <w:rsid w:val="00752C4E"/>
    <w:rsid w:val="00753D41"/>
    <w:rsid w:val="007576B4"/>
    <w:rsid w:val="007643AB"/>
    <w:rsid w:val="00772021"/>
    <w:rsid w:val="007851B3"/>
    <w:rsid w:val="007A1213"/>
    <w:rsid w:val="007A202A"/>
    <w:rsid w:val="007A44D5"/>
    <w:rsid w:val="007B0D14"/>
    <w:rsid w:val="007B35D9"/>
    <w:rsid w:val="007C108E"/>
    <w:rsid w:val="007C7990"/>
    <w:rsid w:val="007C7D72"/>
    <w:rsid w:val="007D1BAB"/>
    <w:rsid w:val="007E7780"/>
    <w:rsid w:val="007F62B3"/>
    <w:rsid w:val="00820928"/>
    <w:rsid w:val="008446C5"/>
    <w:rsid w:val="00845D0E"/>
    <w:rsid w:val="00860F99"/>
    <w:rsid w:val="0086128F"/>
    <w:rsid w:val="00873F42"/>
    <w:rsid w:val="00884CE0"/>
    <w:rsid w:val="00893635"/>
    <w:rsid w:val="00893BA3"/>
    <w:rsid w:val="008B63AA"/>
    <w:rsid w:val="008B6926"/>
    <w:rsid w:val="008B71F3"/>
    <w:rsid w:val="008F0A03"/>
    <w:rsid w:val="009005A6"/>
    <w:rsid w:val="00903BA6"/>
    <w:rsid w:val="00926EB3"/>
    <w:rsid w:val="009273C2"/>
    <w:rsid w:val="00935005"/>
    <w:rsid w:val="00940954"/>
    <w:rsid w:val="009422B5"/>
    <w:rsid w:val="00943325"/>
    <w:rsid w:val="00945324"/>
    <w:rsid w:val="009474ED"/>
    <w:rsid w:val="00950B31"/>
    <w:rsid w:val="00961EA3"/>
    <w:rsid w:val="0097067F"/>
    <w:rsid w:val="00972F13"/>
    <w:rsid w:val="009739C4"/>
    <w:rsid w:val="0098060F"/>
    <w:rsid w:val="0098297A"/>
    <w:rsid w:val="0099631B"/>
    <w:rsid w:val="00996A8B"/>
    <w:rsid w:val="009A2908"/>
    <w:rsid w:val="009B7C42"/>
    <w:rsid w:val="009C0AE2"/>
    <w:rsid w:val="009C51A3"/>
    <w:rsid w:val="009C6421"/>
    <w:rsid w:val="009D4491"/>
    <w:rsid w:val="009E42EC"/>
    <w:rsid w:val="009F64B7"/>
    <w:rsid w:val="00A04CC4"/>
    <w:rsid w:val="00A07EC9"/>
    <w:rsid w:val="00A10867"/>
    <w:rsid w:val="00A12871"/>
    <w:rsid w:val="00A161AE"/>
    <w:rsid w:val="00A51C6F"/>
    <w:rsid w:val="00A51FAA"/>
    <w:rsid w:val="00A5395C"/>
    <w:rsid w:val="00A56C74"/>
    <w:rsid w:val="00A62EAD"/>
    <w:rsid w:val="00A644E2"/>
    <w:rsid w:val="00A82063"/>
    <w:rsid w:val="00A83F20"/>
    <w:rsid w:val="00A87F90"/>
    <w:rsid w:val="00A97A8D"/>
    <w:rsid w:val="00AA7B7E"/>
    <w:rsid w:val="00AB0C63"/>
    <w:rsid w:val="00AC0DED"/>
    <w:rsid w:val="00AD7EE9"/>
    <w:rsid w:val="00AE41EE"/>
    <w:rsid w:val="00AE5EF8"/>
    <w:rsid w:val="00AE63C2"/>
    <w:rsid w:val="00AF322F"/>
    <w:rsid w:val="00AF3BD9"/>
    <w:rsid w:val="00B033BA"/>
    <w:rsid w:val="00B04C78"/>
    <w:rsid w:val="00B12F7B"/>
    <w:rsid w:val="00B15AC5"/>
    <w:rsid w:val="00B24063"/>
    <w:rsid w:val="00B26F2C"/>
    <w:rsid w:val="00B31563"/>
    <w:rsid w:val="00B32E19"/>
    <w:rsid w:val="00B402D4"/>
    <w:rsid w:val="00B41A88"/>
    <w:rsid w:val="00B45509"/>
    <w:rsid w:val="00B47AD3"/>
    <w:rsid w:val="00B51799"/>
    <w:rsid w:val="00B535B7"/>
    <w:rsid w:val="00B6052D"/>
    <w:rsid w:val="00B74DF5"/>
    <w:rsid w:val="00B81EA4"/>
    <w:rsid w:val="00B82C46"/>
    <w:rsid w:val="00B90C23"/>
    <w:rsid w:val="00B921D4"/>
    <w:rsid w:val="00BA2D58"/>
    <w:rsid w:val="00BD0FB2"/>
    <w:rsid w:val="00BD2B89"/>
    <w:rsid w:val="00BE53F6"/>
    <w:rsid w:val="00C146A0"/>
    <w:rsid w:val="00C20D8C"/>
    <w:rsid w:val="00C439FE"/>
    <w:rsid w:val="00C505AB"/>
    <w:rsid w:val="00C54D5A"/>
    <w:rsid w:val="00C61E6F"/>
    <w:rsid w:val="00C6400C"/>
    <w:rsid w:val="00C82864"/>
    <w:rsid w:val="00C86AFB"/>
    <w:rsid w:val="00C926C7"/>
    <w:rsid w:val="00C92E6C"/>
    <w:rsid w:val="00C932C6"/>
    <w:rsid w:val="00CA268F"/>
    <w:rsid w:val="00CA6F5E"/>
    <w:rsid w:val="00CB154C"/>
    <w:rsid w:val="00CC294B"/>
    <w:rsid w:val="00CC2FF0"/>
    <w:rsid w:val="00CC42F2"/>
    <w:rsid w:val="00CD471F"/>
    <w:rsid w:val="00CE1918"/>
    <w:rsid w:val="00CE3639"/>
    <w:rsid w:val="00CF0E21"/>
    <w:rsid w:val="00CF14E4"/>
    <w:rsid w:val="00CF2749"/>
    <w:rsid w:val="00CF3D4B"/>
    <w:rsid w:val="00D063BA"/>
    <w:rsid w:val="00D5163B"/>
    <w:rsid w:val="00D521D0"/>
    <w:rsid w:val="00D67F55"/>
    <w:rsid w:val="00D75FA4"/>
    <w:rsid w:val="00D90BC7"/>
    <w:rsid w:val="00D93311"/>
    <w:rsid w:val="00D96870"/>
    <w:rsid w:val="00DA7119"/>
    <w:rsid w:val="00DB0672"/>
    <w:rsid w:val="00DB4775"/>
    <w:rsid w:val="00DB513E"/>
    <w:rsid w:val="00DC0CF8"/>
    <w:rsid w:val="00DC0F56"/>
    <w:rsid w:val="00DC3AF9"/>
    <w:rsid w:val="00DD1F3E"/>
    <w:rsid w:val="00DE5AF3"/>
    <w:rsid w:val="00DE7D43"/>
    <w:rsid w:val="00DF02ED"/>
    <w:rsid w:val="00E122D7"/>
    <w:rsid w:val="00E312A3"/>
    <w:rsid w:val="00E47AE7"/>
    <w:rsid w:val="00E63DB1"/>
    <w:rsid w:val="00E65C17"/>
    <w:rsid w:val="00E80387"/>
    <w:rsid w:val="00E806F7"/>
    <w:rsid w:val="00E83FF4"/>
    <w:rsid w:val="00E9131D"/>
    <w:rsid w:val="00EB08CD"/>
    <w:rsid w:val="00EB0F7E"/>
    <w:rsid w:val="00EB2E8C"/>
    <w:rsid w:val="00ED10B6"/>
    <w:rsid w:val="00ED3F1E"/>
    <w:rsid w:val="00ED62F0"/>
    <w:rsid w:val="00F003B6"/>
    <w:rsid w:val="00F02D3E"/>
    <w:rsid w:val="00F15C3A"/>
    <w:rsid w:val="00F27D68"/>
    <w:rsid w:val="00F35853"/>
    <w:rsid w:val="00F44FC3"/>
    <w:rsid w:val="00F530D8"/>
    <w:rsid w:val="00F55996"/>
    <w:rsid w:val="00F56668"/>
    <w:rsid w:val="00F64416"/>
    <w:rsid w:val="00F7256C"/>
    <w:rsid w:val="00F8381D"/>
    <w:rsid w:val="00F956DA"/>
    <w:rsid w:val="00F95F84"/>
    <w:rsid w:val="00FB58BA"/>
    <w:rsid w:val="00FC0CA4"/>
    <w:rsid w:val="00FD46E6"/>
    <w:rsid w:val="00FE69D2"/>
    <w:rsid w:val="00FE71D1"/>
    <w:rsid w:val="00FF1B0C"/>
    <w:rsid w:val="00FF425C"/>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E5C3C"/>
  <w15:docId w15:val="{BF541CC7-1C9C-405E-A352-244FA6430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26EB3"/>
    <w:pPr>
      <w:tabs>
        <w:tab w:val="center" w:pos="4536"/>
        <w:tab w:val="right" w:pos="9072"/>
      </w:tabs>
      <w:spacing w:after="0" w:line="240" w:lineRule="auto"/>
    </w:pPr>
    <w:rPr>
      <w:rFonts w:ascii="Arial" w:eastAsia="Times New Roman" w:hAnsi="Arial" w:cs="Times New Roman"/>
      <w:szCs w:val="24"/>
      <w:lang w:eastAsia="de-DE"/>
    </w:rPr>
  </w:style>
  <w:style w:type="character" w:customStyle="1" w:styleId="KopfzeileZchn">
    <w:name w:val="Kopfzeile Zchn"/>
    <w:basedOn w:val="Absatz-Standardschriftart"/>
    <w:link w:val="Kopfzeile"/>
    <w:rsid w:val="00926EB3"/>
    <w:rPr>
      <w:rFonts w:ascii="Arial" w:eastAsia="Times New Roman" w:hAnsi="Arial" w:cs="Times New Roman"/>
      <w:szCs w:val="24"/>
      <w:lang w:eastAsia="de-DE"/>
    </w:rPr>
  </w:style>
  <w:style w:type="character" w:styleId="Hyperlink">
    <w:name w:val="Hyperlink"/>
    <w:basedOn w:val="Absatz-Standardschriftart"/>
    <w:uiPriority w:val="99"/>
    <w:unhideWhenUsed/>
    <w:rsid w:val="00CF0E21"/>
    <w:rPr>
      <w:color w:val="0000FF" w:themeColor="hyperlink"/>
      <w:u w:val="single"/>
    </w:rPr>
  </w:style>
  <w:style w:type="paragraph" w:styleId="Sprechblasentext">
    <w:name w:val="Balloon Text"/>
    <w:basedOn w:val="Standard"/>
    <w:link w:val="SprechblasentextZchn"/>
    <w:uiPriority w:val="99"/>
    <w:semiHidden/>
    <w:unhideWhenUsed/>
    <w:rsid w:val="003F660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F66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a.hundertpfund@julabo.com" TargetMode="External"/><Relationship Id="rId4" Type="http://schemas.openxmlformats.org/officeDocument/2006/relationships/image" Target="media/image1.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3669</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Moser-Salomon, Silja</dc:creator>
  <cp:lastModifiedBy>Moser-Salomon, Silja</cp:lastModifiedBy>
  <cp:revision>19</cp:revision>
  <cp:lastPrinted>2019-06-25T09:51:00Z</cp:lastPrinted>
  <dcterms:created xsi:type="dcterms:W3CDTF">2019-05-22T05:36:00Z</dcterms:created>
  <dcterms:modified xsi:type="dcterms:W3CDTF">2019-06-27T08:23:00Z</dcterms:modified>
</cp:coreProperties>
</file>